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4703" w14:textId="11414DB4" w:rsidR="00FE6F0B" w:rsidRDefault="00FE6F0B" w:rsidP="00FE6F0B"/>
    <w:p w14:paraId="406FA8CC" w14:textId="77777777" w:rsidR="00C54C7D" w:rsidRDefault="00C54C7D" w:rsidP="00FE6F0B">
      <w:pPr>
        <w:rPr>
          <w:sz w:val="23"/>
          <w:szCs w:val="23"/>
        </w:rPr>
      </w:pPr>
    </w:p>
    <w:p w14:paraId="16AB7766" w14:textId="77777777" w:rsidR="00C54C7D" w:rsidRDefault="00C54C7D" w:rsidP="00FE6F0B">
      <w:pPr>
        <w:rPr>
          <w:sz w:val="23"/>
          <w:szCs w:val="23"/>
        </w:rPr>
      </w:pPr>
    </w:p>
    <w:p w14:paraId="405A369E" w14:textId="3A0A8953" w:rsidR="00FE6F0B" w:rsidRPr="00C54C7D" w:rsidRDefault="00E71900" w:rsidP="00FE6F0B">
      <w:r>
        <w:t xml:space="preserve">October </w:t>
      </w:r>
      <w:r w:rsidR="006D6124">
        <w:t>13</w:t>
      </w:r>
      <w:r w:rsidR="006D6124" w:rsidRPr="006D6124">
        <w:rPr>
          <w:vertAlign w:val="superscript"/>
        </w:rPr>
        <w:t>th</w:t>
      </w:r>
      <w:r w:rsidR="006D6124">
        <w:t>, 2021</w:t>
      </w:r>
    </w:p>
    <w:p w14:paraId="5FEE290F" w14:textId="77777777" w:rsidR="00FE6F0B" w:rsidRPr="00C54C7D" w:rsidRDefault="00FE6F0B" w:rsidP="00FE6F0B"/>
    <w:p w14:paraId="4EAA003C" w14:textId="4A20DF0B" w:rsidR="00FE6F0B" w:rsidRPr="00E71900" w:rsidRDefault="00964E67" w:rsidP="00FE6F0B">
      <w:pPr>
        <w:rPr>
          <w:b/>
        </w:rPr>
      </w:pPr>
      <w:r w:rsidRPr="00E71900">
        <w:rPr>
          <w:b/>
        </w:rPr>
        <w:t xml:space="preserve">RE: </w:t>
      </w:r>
      <w:r w:rsidR="006D6124">
        <w:rPr>
          <w:b/>
        </w:rPr>
        <w:t>Epinephrine 1:10k Abbojects</w:t>
      </w:r>
      <w:r w:rsidR="00522781" w:rsidRPr="00E71900">
        <w:rPr>
          <w:b/>
        </w:rPr>
        <w:t xml:space="preserve"> </w:t>
      </w:r>
      <w:r w:rsidRPr="00E71900">
        <w:rPr>
          <w:b/>
        </w:rPr>
        <w:t xml:space="preserve"> - </w:t>
      </w:r>
      <w:r w:rsidR="00522781" w:rsidRPr="00E71900">
        <w:rPr>
          <w:b/>
        </w:rPr>
        <w:t xml:space="preserve">Critical Shortage </w:t>
      </w:r>
      <w:r w:rsidR="00E71900" w:rsidRPr="00E71900">
        <w:rPr>
          <w:b/>
        </w:rPr>
        <w:t>Notification</w:t>
      </w:r>
    </w:p>
    <w:p w14:paraId="1FEAF63D" w14:textId="77777777" w:rsidR="00C0426B" w:rsidRPr="00C54C7D" w:rsidRDefault="00C0426B" w:rsidP="00FE6F0B"/>
    <w:p w14:paraId="655DD607" w14:textId="11830B13" w:rsidR="006D6124" w:rsidRDefault="00522781" w:rsidP="006D6124">
      <w:pPr>
        <w:rPr>
          <w:rFonts w:asciiTheme="minorHAnsi" w:eastAsiaTheme="minorEastAsia" w:hAnsiTheme="minorHAnsi" w:cstheme="minorBidi"/>
        </w:rPr>
      </w:pPr>
      <w:r>
        <w:t>The LGH Pharmacy has not</w:t>
      </w:r>
      <w:r w:rsidR="00E71900">
        <w:t xml:space="preserve">ified us that the shortages for </w:t>
      </w:r>
      <w:r w:rsidR="006D6124">
        <w:rPr>
          <w:b/>
        </w:rPr>
        <w:t>Epinephrine 1:10k Abbojects</w:t>
      </w:r>
      <w:r w:rsidR="006D6124" w:rsidRPr="00E71900">
        <w:rPr>
          <w:b/>
        </w:rPr>
        <w:t xml:space="preserve">  </w:t>
      </w:r>
      <w:r>
        <w:t>are now critical</w:t>
      </w:r>
      <w:r w:rsidR="006D6124">
        <w:t xml:space="preserve"> and are on backorder</w:t>
      </w:r>
      <w:r>
        <w:t xml:space="preserve">. </w:t>
      </w:r>
      <w:r w:rsidR="006D6124" w:rsidRPr="006D6124">
        <w:rPr>
          <w:rFonts w:asciiTheme="minorHAnsi" w:eastAsiaTheme="minorEastAsia" w:hAnsiTheme="minorHAnsi" w:cstheme="minorBidi"/>
        </w:rPr>
        <w:t xml:space="preserve">Due to this, </w:t>
      </w:r>
      <w:r w:rsidR="006D6124">
        <w:rPr>
          <w:rFonts w:asciiTheme="minorHAnsi" w:eastAsiaTheme="minorEastAsia" w:hAnsiTheme="minorHAnsi" w:cstheme="minorBidi"/>
        </w:rPr>
        <w:t>LGH Pharmacy is</w:t>
      </w:r>
      <w:r w:rsidR="006D6124" w:rsidRPr="006D6124">
        <w:rPr>
          <w:rFonts w:asciiTheme="minorHAnsi" w:eastAsiaTheme="minorEastAsia" w:hAnsiTheme="minorHAnsi" w:cstheme="minorBidi"/>
        </w:rPr>
        <w:t xml:space="preserve"> implementing the following change to code carts, BREMS boxes, and ED Code Boxes as </w:t>
      </w:r>
      <w:r w:rsidR="006D6124">
        <w:rPr>
          <w:rFonts w:asciiTheme="minorHAnsi" w:eastAsiaTheme="minorEastAsia" w:hAnsiTheme="minorHAnsi" w:cstheme="minorBidi"/>
        </w:rPr>
        <w:t xml:space="preserve">has been </w:t>
      </w:r>
      <w:r w:rsidR="006D6124" w:rsidRPr="006D6124">
        <w:rPr>
          <w:rFonts w:asciiTheme="minorHAnsi" w:eastAsiaTheme="minorEastAsia" w:hAnsiTheme="minorHAnsi" w:cstheme="minorBidi"/>
        </w:rPr>
        <w:t>done in the past</w:t>
      </w:r>
      <w:r w:rsidR="006D6124">
        <w:rPr>
          <w:rFonts w:asciiTheme="minorHAnsi" w:eastAsiaTheme="minorEastAsia" w:hAnsiTheme="minorHAnsi" w:cstheme="minorBidi"/>
        </w:rPr>
        <w:t>:</w:t>
      </w:r>
    </w:p>
    <w:p w14:paraId="556513AE" w14:textId="3A342FA3" w:rsidR="006D6124" w:rsidRPr="006D6124" w:rsidRDefault="006D6124" w:rsidP="006D6124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6D6124">
        <w:rPr>
          <w:rFonts w:asciiTheme="minorHAnsi" w:eastAsiaTheme="minorEastAsia" w:hAnsiTheme="minorHAnsi" w:cstheme="minorBidi"/>
        </w:rPr>
        <w:t xml:space="preserve">Reduce the number of </w:t>
      </w:r>
      <w:r>
        <w:rPr>
          <w:rFonts w:asciiTheme="minorHAnsi" w:eastAsiaTheme="minorEastAsia" w:hAnsiTheme="minorHAnsi" w:cstheme="minorBidi"/>
        </w:rPr>
        <w:t xml:space="preserve">of Epi Abbojects </w:t>
      </w:r>
      <w:r w:rsidRPr="006D6124">
        <w:rPr>
          <w:rFonts w:asciiTheme="minorHAnsi" w:eastAsiaTheme="minorEastAsia" w:hAnsiTheme="minorHAnsi" w:cstheme="minorBidi"/>
        </w:rPr>
        <w:t>from 6 to 1 per cart</w:t>
      </w:r>
      <w:r>
        <w:rPr>
          <w:rFonts w:asciiTheme="minorHAnsi" w:eastAsiaTheme="minorEastAsia" w:hAnsiTheme="minorHAnsi" w:cstheme="minorBidi"/>
        </w:rPr>
        <w:t>/box.</w:t>
      </w:r>
    </w:p>
    <w:p w14:paraId="21B0D0FB" w14:textId="132CC434" w:rsidR="006D6124" w:rsidRPr="006D6124" w:rsidRDefault="006D6124" w:rsidP="006D6124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6D6124">
        <w:rPr>
          <w:rFonts w:asciiTheme="minorHAnsi" w:eastAsiaTheme="minorEastAsia" w:hAnsiTheme="minorHAnsi" w:cstheme="minorBidi"/>
        </w:rPr>
        <w:t>Place </w:t>
      </w:r>
      <w:r w:rsidRPr="006D6124">
        <w:rPr>
          <w:rFonts w:asciiTheme="minorHAnsi" w:eastAsiaTheme="minorEastAsia" w:hAnsiTheme="minorHAnsi" w:cstheme="minorBidi"/>
          <w:u w:val="single"/>
        </w:rPr>
        <w:t>5 x Epinephrine 1mg/ml (Adrenalin</w:t>
      </w:r>
      <w:r>
        <w:rPr>
          <w:rFonts w:asciiTheme="minorHAnsi" w:eastAsiaTheme="minorEastAsia" w:hAnsiTheme="minorHAnsi" w:cstheme="minorBidi"/>
          <w:u w:val="single"/>
        </w:rPr>
        <w:t>®</w:t>
      </w:r>
      <w:r w:rsidRPr="006D6124">
        <w:rPr>
          <w:rFonts w:asciiTheme="minorHAnsi" w:eastAsiaTheme="minorEastAsia" w:hAnsiTheme="minorHAnsi" w:cstheme="minorBidi"/>
          <w:u w:val="single"/>
        </w:rPr>
        <w:t>) vials</w:t>
      </w:r>
      <w:r w:rsidRPr="006D6124">
        <w:rPr>
          <w:rFonts w:asciiTheme="minorHAnsi" w:eastAsiaTheme="minorEastAsia" w:hAnsiTheme="minorHAnsi" w:cstheme="minorBidi"/>
        </w:rPr>
        <w:t>, sodium chloride 10ml flush syringes, needles, and labels in a “kit” for preparing epinephrine 1mg/11ml for administration.</w:t>
      </w:r>
    </w:p>
    <w:p w14:paraId="174DEDB3" w14:textId="5FD9599F" w:rsidR="006D6124" w:rsidRDefault="006D6124" w:rsidP="006D6124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</w:rPr>
      </w:pPr>
      <w:r w:rsidRPr="006D6124">
        <w:rPr>
          <w:rFonts w:asciiTheme="minorHAnsi" w:eastAsiaTheme="minorEastAsia" w:hAnsiTheme="minorHAnsi" w:cstheme="minorBidi"/>
        </w:rPr>
        <w:t>Pharmacy will make these changes to boxes as they matriculate through the pharmacy.</w:t>
      </w:r>
    </w:p>
    <w:p w14:paraId="305003CD" w14:textId="77777777" w:rsidR="006D6124" w:rsidRPr="006D6124" w:rsidRDefault="006D6124" w:rsidP="006D6124">
      <w:pPr>
        <w:rPr>
          <w:rFonts w:asciiTheme="minorHAnsi" w:eastAsiaTheme="minorEastAsia" w:hAnsiTheme="minorHAnsi" w:cstheme="minorBidi"/>
        </w:rPr>
      </w:pPr>
    </w:p>
    <w:p w14:paraId="2DDB64AE" w14:textId="002CF9BE" w:rsidR="006D6124" w:rsidRPr="006D6124" w:rsidRDefault="006D6124" w:rsidP="006D6124">
      <w:pPr>
        <w:jc w:val="center"/>
        <w:rPr>
          <w:rFonts w:asciiTheme="minorHAnsi" w:eastAsiaTheme="minorEastAsia" w:hAnsiTheme="minorHAnsi" w:cstheme="minorBidi"/>
        </w:rPr>
      </w:pPr>
      <w:r w:rsidRPr="006D6124">
        <w:rPr>
          <w:rFonts w:asciiTheme="minorHAnsi" w:eastAsiaTheme="minorEastAsia" w:hAnsiTheme="minorHAnsi" w:cstheme="minorBidi"/>
        </w:rPr>
        <w:drawing>
          <wp:inline distT="0" distB="0" distL="0" distR="0" wp14:anchorId="5875A505" wp14:editId="5A0C3813">
            <wp:extent cx="2315183" cy="2844368"/>
            <wp:effectExtent l="0" t="0" r="0" b="63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781" cy="285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C8635" w14:textId="77777777" w:rsidR="006D6124" w:rsidRPr="006D6124" w:rsidRDefault="006D6124" w:rsidP="006D6124">
      <w:pPr>
        <w:pStyle w:val="ListParagraph"/>
        <w:rPr>
          <w:rFonts w:asciiTheme="minorHAnsi" w:eastAsiaTheme="minorEastAsia" w:hAnsiTheme="minorHAnsi" w:cstheme="minorBidi"/>
        </w:rPr>
      </w:pPr>
    </w:p>
    <w:p w14:paraId="42EEEAAD" w14:textId="32D0B0B7" w:rsidR="00C0426B" w:rsidRDefault="003F567E" w:rsidP="00FE6F0B">
      <w:r>
        <w:t xml:space="preserve">The BREMS Protocol document and app will </w:t>
      </w:r>
      <w:r w:rsidR="00E71900">
        <w:t>not be changed in the event that the shortage is cured</w:t>
      </w:r>
      <w:r>
        <w:t xml:space="preserve">. </w:t>
      </w:r>
    </w:p>
    <w:p w14:paraId="0B18253D" w14:textId="77777777" w:rsidR="006D6124" w:rsidRPr="00C54C7D" w:rsidRDefault="006D6124" w:rsidP="00FE6F0B"/>
    <w:p w14:paraId="575A1061" w14:textId="3FEC70BF" w:rsidR="00344011" w:rsidRPr="00C54C7D" w:rsidRDefault="00C54C7D" w:rsidP="00FE6F0B">
      <w:r w:rsidRPr="00C54C7D">
        <w:t xml:space="preserve">Thank you for your attention to this matter. </w:t>
      </w:r>
      <w:r w:rsidR="00C0426B" w:rsidRPr="00C54C7D">
        <w:t>A</w:t>
      </w:r>
      <w:r w:rsidRPr="00C54C7D">
        <w:t>nd a</w:t>
      </w:r>
      <w:r w:rsidR="00C0426B" w:rsidRPr="00C54C7D">
        <w:t xml:space="preserve">s </w:t>
      </w:r>
      <w:r w:rsidR="00344011" w:rsidRPr="00C54C7D">
        <w:t xml:space="preserve">always, feel free to contact us here at the BREMS office </w:t>
      </w:r>
      <w:r w:rsidR="00C0426B" w:rsidRPr="00C54C7D">
        <w:t xml:space="preserve">with questions </w:t>
      </w:r>
      <w:r w:rsidR="00344011" w:rsidRPr="00C54C7D">
        <w:t>anytime. (434) 947-5934</w:t>
      </w:r>
    </w:p>
    <w:p w14:paraId="61625349" w14:textId="385956F3" w:rsidR="00964E67" w:rsidRDefault="00344011" w:rsidP="00FE6F0B">
      <w:r w:rsidRPr="00C54C7D">
        <w:br/>
      </w:r>
    </w:p>
    <w:p w14:paraId="0A188279" w14:textId="65F77577" w:rsidR="00344011" w:rsidRPr="00C54C7D" w:rsidRDefault="00344011" w:rsidP="00FE6F0B">
      <w:r w:rsidRPr="00C54C7D">
        <w:t>Thank you,</w:t>
      </w:r>
    </w:p>
    <w:p w14:paraId="1421F76E" w14:textId="77777777" w:rsidR="00964E67" w:rsidRDefault="00964E67" w:rsidP="00FE6F0B"/>
    <w:p w14:paraId="569D0101" w14:textId="4400606B" w:rsidR="00837B6C" w:rsidRPr="00C54C7D" w:rsidRDefault="00344011" w:rsidP="00FE6F0B">
      <w:r w:rsidRPr="00C54C7D">
        <w:t>BREMS Staff</w:t>
      </w:r>
      <w:r w:rsidR="00257027">
        <w:t xml:space="preserve"> on behalf of Regional OMD Dr. </w:t>
      </w:r>
      <w:r w:rsidR="006D6124">
        <w:t>Wendy Wilcoxson</w:t>
      </w:r>
      <w:r w:rsidR="00257027">
        <w:t xml:space="preserve"> and OMD Committee Physicians</w:t>
      </w:r>
    </w:p>
    <w:sectPr w:rsidR="00837B6C" w:rsidRPr="00C54C7D" w:rsidSect="00FE6F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7B4A" w14:textId="77777777" w:rsidR="00712CB9" w:rsidRDefault="00712CB9" w:rsidP="00837B6C">
      <w:r>
        <w:separator/>
      </w:r>
    </w:p>
  </w:endnote>
  <w:endnote w:type="continuationSeparator" w:id="0">
    <w:p w14:paraId="7DBAB15E" w14:textId="77777777" w:rsidR="00712CB9" w:rsidRDefault="00712CB9" w:rsidP="0083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7416" w14:textId="77777777" w:rsidR="00712CB9" w:rsidRDefault="00712CB9" w:rsidP="00837B6C">
      <w:r>
        <w:separator/>
      </w:r>
    </w:p>
  </w:footnote>
  <w:footnote w:type="continuationSeparator" w:id="0">
    <w:p w14:paraId="5A162338" w14:textId="77777777" w:rsidR="00712CB9" w:rsidRDefault="00712CB9" w:rsidP="0083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97E8" w14:textId="0A0B7700" w:rsidR="00964E67" w:rsidRPr="00C54C7D" w:rsidRDefault="00964E67" w:rsidP="00C54C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EE06" wp14:editId="32F3722B">
          <wp:simplePos x="0" y="0"/>
          <wp:positionH relativeFrom="margin">
            <wp:posOffset>609600</wp:posOffset>
          </wp:positionH>
          <wp:positionV relativeFrom="margin">
            <wp:posOffset>-876300</wp:posOffset>
          </wp:positionV>
          <wp:extent cx="4178300" cy="1041400"/>
          <wp:effectExtent l="0" t="0" r="12700" b="0"/>
          <wp:wrapSquare wrapText="bothSides"/>
          <wp:docPr id="1" name="Picture 1" descr="http://blueridge.vaems.org/images/Brems3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ueridge.vaems.org/images/Brems3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3058"/>
    <w:multiLevelType w:val="hybridMultilevel"/>
    <w:tmpl w:val="C846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715F"/>
    <w:multiLevelType w:val="hybridMultilevel"/>
    <w:tmpl w:val="4456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580"/>
    <w:multiLevelType w:val="hybridMultilevel"/>
    <w:tmpl w:val="749C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408F"/>
    <w:multiLevelType w:val="hybridMultilevel"/>
    <w:tmpl w:val="C53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C6201"/>
    <w:multiLevelType w:val="hybridMultilevel"/>
    <w:tmpl w:val="117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4138"/>
    <w:multiLevelType w:val="hybridMultilevel"/>
    <w:tmpl w:val="89E6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23E26"/>
    <w:multiLevelType w:val="multilevel"/>
    <w:tmpl w:val="CE1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11"/>
    <w:rsid w:val="00065528"/>
    <w:rsid w:val="00085BFA"/>
    <w:rsid w:val="00257027"/>
    <w:rsid w:val="0026067C"/>
    <w:rsid w:val="00334B5B"/>
    <w:rsid w:val="00344011"/>
    <w:rsid w:val="003F567E"/>
    <w:rsid w:val="00522781"/>
    <w:rsid w:val="00590CD2"/>
    <w:rsid w:val="005A701B"/>
    <w:rsid w:val="006C7F3F"/>
    <w:rsid w:val="006D6124"/>
    <w:rsid w:val="00712CB9"/>
    <w:rsid w:val="00837B6C"/>
    <w:rsid w:val="00964E67"/>
    <w:rsid w:val="00A75F5C"/>
    <w:rsid w:val="00B617C7"/>
    <w:rsid w:val="00C0426B"/>
    <w:rsid w:val="00C54C7D"/>
    <w:rsid w:val="00D170AF"/>
    <w:rsid w:val="00DD3AE4"/>
    <w:rsid w:val="00DE74CC"/>
    <w:rsid w:val="00E71900"/>
    <w:rsid w:val="00EF17C6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F9E99"/>
  <w14:defaultImageDpi w14:val="300"/>
  <w15:docId w15:val="{68E5141A-EF4D-294D-8E62-89E7075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6C"/>
  </w:style>
  <w:style w:type="paragraph" w:styleId="Footer">
    <w:name w:val="footer"/>
    <w:basedOn w:val="Normal"/>
    <w:link w:val="FooterChar"/>
    <w:uiPriority w:val="99"/>
    <w:unhideWhenUsed/>
    <w:rsid w:val="00837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BREMS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Kersey</dc:creator>
  <cp:keywords/>
  <cp:lastModifiedBy>Jenn Kersey</cp:lastModifiedBy>
  <cp:revision>2</cp:revision>
  <cp:lastPrinted>2017-12-20T21:46:00Z</cp:lastPrinted>
  <dcterms:created xsi:type="dcterms:W3CDTF">2021-10-13T14:00:00Z</dcterms:created>
  <dcterms:modified xsi:type="dcterms:W3CDTF">2021-10-13T14:00:00Z</dcterms:modified>
</cp:coreProperties>
</file>